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B2E" w:rsidRPr="00D41B2E" w:rsidRDefault="00D41B2E" w:rsidP="00D41B2E">
      <w:pPr>
        <w:pStyle w:val="a3"/>
        <w:shd w:val="clear" w:color="auto" w:fill="FFFFFF"/>
        <w:spacing w:line="360" w:lineRule="auto"/>
        <w:rPr>
          <w:rFonts w:asciiTheme="majorEastAsia" w:eastAsiaTheme="majorEastAsia" w:hAnsiTheme="majorEastAsia" w:hint="eastAsia"/>
          <w:color w:val="666666"/>
          <w:sz w:val="21"/>
          <w:szCs w:val="21"/>
        </w:rPr>
      </w:pPr>
      <w:r w:rsidRPr="00D41B2E">
        <w:rPr>
          <w:rFonts w:asciiTheme="majorEastAsia" w:eastAsiaTheme="majorEastAsia" w:hAnsiTheme="majorEastAsia" w:hint="eastAsia"/>
          <w:color w:val="666666"/>
          <w:sz w:val="21"/>
          <w:szCs w:val="21"/>
        </w:rPr>
        <w:t>20世纪80年代下半叶以来，由于前苏联东欧国家以及中国等新兴市场经济国家逐步全面融入全球经济体系，全球的分工体系发生了重大变化，生产链也在世界范围内大规模重组。90年代主要的新兴经济体（中国、印度和东欧）迅速崛起并在21世纪的前十年间加速融入世界经济，同时世界劳动力人口翻了一番达到30亿，全球经济失衡。在欧美国家垄断全球经济活动长达两个世纪之后，西方国家现在已经在生产制造、贸易、投资等方面被世界其他地区全面超越。这样趋势性转变中，如何重建新均衡以及中国在新的机遇下，如何参与全球产业转型、结构调整甚至治理变革，是本书的研究重点。</w:t>
      </w:r>
    </w:p>
    <w:p w:rsidR="007B0416" w:rsidRPr="00D41B2E" w:rsidRDefault="007B0416" w:rsidP="00D41B2E">
      <w:pPr>
        <w:spacing w:line="360" w:lineRule="auto"/>
        <w:rPr>
          <w:rFonts w:asciiTheme="majorEastAsia" w:eastAsiaTheme="majorEastAsia" w:hAnsiTheme="majorEastAsia"/>
        </w:rPr>
      </w:pPr>
    </w:p>
    <w:sectPr w:rsidR="007B0416" w:rsidRPr="00D41B2E" w:rsidSect="007B0416">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D41B2E"/>
    <w:rsid w:val="004D3DAA"/>
    <w:rsid w:val="007B0416"/>
    <w:rsid w:val="00D41B2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041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41B2E"/>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40</Words>
  <Characters>228</Characters>
  <Application>Microsoft Office Word</Application>
  <DocSecurity>0</DocSecurity>
  <Lines>1</Lines>
  <Paragraphs>1</Paragraphs>
  <ScaleCrop>false</ScaleCrop>
  <Company/>
  <LinksUpToDate>false</LinksUpToDate>
  <CharactersWithSpaces>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2014-02-27T01:53:00Z</dcterms:created>
  <dcterms:modified xsi:type="dcterms:W3CDTF">2014-02-27T01:54:00Z</dcterms:modified>
</cp:coreProperties>
</file>